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0" w:rsidRDefault="008844ED">
      <w:r>
        <w:t>1. ¿Cómo actúa la selección natural en la evolución de la vida?</w:t>
      </w:r>
    </w:p>
    <w:p w:rsidR="008844ED" w:rsidRDefault="008844ED">
      <w:r>
        <w:t>2. A partir de la noción clásica de “cultura” según la antropología, explica su diferencia con la de “naturaleza” y menciona las razones por las cuales debe ser matizada.</w:t>
      </w:r>
    </w:p>
    <w:p w:rsidR="008844ED" w:rsidRDefault="008844ED">
      <w:r>
        <w:t>3. Explica la oposición “naturaleza/cultura” en términos de herencia.</w:t>
      </w:r>
    </w:p>
    <w:p w:rsidR="008844ED" w:rsidRDefault="008844ED">
      <w:r>
        <w:t>4. Define lo que es el comporta</w:t>
      </w:r>
      <w:r w:rsidR="003B74A9">
        <w:t>miento instintivo y aprendido,</w:t>
      </w:r>
      <w:r w:rsidR="00644A89">
        <w:t xml:space="preserve"> </w:t>
      </w:r>
      <w:r w:rsidR="003B74A9">
        <w:t xml:space="preserve"> </w:t>
      </w:r>
      <w:r w:rsidR="00644A89">
        <w:t xml:space="preserve">y </w:t>
      </w:r>
      <w:r>
        <w:t>explica sus diferen</w:t>
      </w:r>
      <w:bookmarkStart w:id="0" w:name="_GoBack"/>
      <w:bookmarkEnd w:id="0"/>
      <w:r>
        <w:t>cias</w:t>
      </w:r>
      <w:r w:rsidR="003B74A9">
        <w:t xml:space="preserve">. </w:t>
      </w:r>
    </w:p>
    <w:p w:rsidR="008844ED" w:rsidRDefault="008844ED">
      <w:r>
        <w:t>5. ¿Por qué</w:t>
      </w:r>
      <w:r w:rsidR="003B74A9">
        <w:t xml:space="preserve"> </w:t>
      </w:r>
      <w:r>
        <w:t xml:space="preserve"> la diferencia “innato/aprendido” no coincide siempre con la de “natural/cultural”</w:t>
      </w:r>
      <w:r w:rsidR="00644A89">
        <w:t xml:space="preserve"> establecida por la antropología</w:t>
      </w:r>
      <w:r>
        <w:t>?</w:t>
      </w:r>
    </w:p>
    <w:p w:rsidR="008844ED" w:rsidRDefault="008844ED">
      <w:r>
        <w:t>6. ¿Por qué la diferencia “animal/ hombre” no coincide siempre con la de “natural/cultural”</w:t>
      </w:r>
      <w:r w:rsidR="00644A89">
        <w:t xml:space="preserve">  establecida por la antropología</w:t>
      </w:r>
      <w:r>
        <w:t>?</w:t>
      </w:r>
    </w:p>
    <w:p w:rsidR="008844ED" w:rsidRDefault="008844ED">
      <w:r>
        <w:t>7. Si también hay cultura</w:t>
      </w:r>
      <w:r w:rsidR="003B74A9">
        <w:t xml:space="preserve"> en algunos animales, ¿cómo podemos entender la diferencia entre hombre y animal?</w:t>
      </w:r>
    </w:p>
    <w:p w:rsidR="003B74A9" w:rsidRDefault="003B74A9">
      <w:r>
        <w:t>8. ¿Por qué decimos que el lenguaje es el rasgo principal que ha permitido el despegue de la cultura humana respecto a la animal?</w:t>
      </w:r>
    </w:p>
    <w:sectPr w:rsidR="003B7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ED"/>
    <w:rsid w:val="003B74A9"/>
    <w:rsid w:val="0042559B"/>
    <w:rsid w:val="004B2A90"/>
    <w:rsid w:val="00644A89"/>
    <w:rsid w:val="008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2018-10-19T10:33:00Z</dcterms:created>
  <dcterms:modified xsi:type="dcterms:W3CDTF">2018-10-19T11:05:00Z</dcterms:modified>
</cp:coreProperties>
</file>