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65" w:rsidRDefault="000C0F65" w:rsidP="000C0F65">
      <w:pPr>
        <w:pStyle w:val="Estilo"/>
        <w:spacing w:line="307" w:lineRule="exact"/>
        <w:rPr>
          <w:color w:val="000000"/>
          <w:sz w:val="19"/>
          <w:szCs w:val="19"/>
          <w:lang w:val="es-ES_tradnl"/>
        </w:rPr>
      </w:pPr>
      <w:r>
        <w:rPr>
          <w:color w:val="020000"/>
          <w:sz w:val="19"/>
          <w:szCs w:val="19"/>
          <w:lang w:val="es-ES_tradnl"/>
        </w:rPr>
        <w:t>Las ideas evidentes del mundo, cuya verdad acaba de ser ga</w:t>
      </w:r>
      <w:r>
        <w:rPr>
          <w:color w:val="201D1E"/>
          <w:sz w:val="19"/>
          <w:szCs w:val="19"/>
          <w:lang w:val="es-ES_tradnl"/>
        </w:rPr>
        <w:t>r</w:t>
      </w:r>
      <w:r>
        <w:rPr>
          <w:color w:val="020000"/>
          <w:sz w:val="19"/>
          <w:szCs w:val="19"/>
          <w:lang w:val="es-ES_tradnl"/>
        </w:rPr>
        <w:t>antizada p</w:t>
      </w:r>
      <w:r>
        <w:rPr>
          <w:color w:val="201D1E"/>
          <w:sz w:val="19"/>
          <w:szCs w:val="19"/>
          <w:lang w:val="es-ES_tradnl"/>
        </w:rPr>
        <w:t>o</w:t>
      </w:r>
      <w:r>
        <w:rPr>
          <w:color w:val="020000"/>
          <w:sz w:val="19"/>
          <w:szCs w:val="19"/>
          <w:lang w:val="es-ES_tradnl"/>
        </w:rPr>
        <w:t xml:space="preserve">r Dios, reflejan las </w:t>
      </w:r>
      <w:r>
        <w:rPr>
          <w:color w:val="020000"/>
          <w:sz w:val="19"/>
          <w:szCs w:val="19"/>
          <w:lang w:val="es-ES_tradnl"/>
        </w:rPr>
        <w:br/>
        <w:t xml:space="preserve">"cualidades primarias" de Galileo y la nueva ciencia, las objetivas, las matematizables. También </w:t>
      </w:r>
      <w:r>
        <w:rPr>
          <w:color w:val="020000"/>
          <w:sz w:val="19"/>
          <w:szCs w:val="19"/>
          <w:lang w:val="es-ES_tradnl"/>
        </w:rPr>
        <w:br/>
        <w:t>Descartes, en sintonía con la nueva ciencia</w:t>
      </w:r>
      <w:r>
        <w:rPr>
          <w:color w:val="020000"/>
          <w:sz w:val="19"/>
          <w:szCs w:val="19"/>
          <w:lang w:val="es-ES_tradnl"/>
        </w:rPr>
        <w:t>,</w:t>
      </w:r>
      <w:r>
        <w:rPr>
          <w:color w:val="020000"/>
          <w:sz w:val="19"/>
          <w:szCs w:val="19"/>
          <w:lang w:val="es-ES_tradnl"/>
        </w:rPr>
        <w:t xml:space="preserve"> construirá una física basada en conceptos </w:t>
      </w:r>
      <w:r>
        <w:rPr>
          <w:color w:val="020000"/>
          <w:sz w:val="19"/>
          <w:szCs w:val="19"/>
          <w:lang w:val="es-ES_tradnl"/>
        </w:rPr>
        <w:br/>
        <w:t xml:space="preserve">matemáticos, y será uno de los autores que más poderosamente influirá en el nacimiento de la </w:t>
      </w:r>
      <w:r>
        <w:rPr>
          <w:color w:val="020000"/>
          <w:sz w:val="19"/>
          <w:szCs w:val="19"/>
          <w:lang w:val="es-ES_tradnl"/>
        </w:rPr>
        <w:br/>
        <w:t xml:space="preserve">visión moderna de la naturaleza, de carácter mecanicista y determinista: el mundo físico se </w:t>
      </w:r>
      <w:r>
        <w:rPr>
          <w:color w:val="020000"/>
          <w:sz w:val="19"/>
          <w:szCs w:val="19"/>
          <w:lang w:val="es-ES_tradnl"/>
        </w:rPr>
        <w:br/>
        <w:t xml:space="preserve">reduce a cuerpos y movimiento, y se basta a sí mismo para ser explicado, es decir, no se </w:t>
      </w:r>
      <w:r>
        <w:rPr>
          <w:color w:val="020000"/>
          <w:sz w:val="19"/>
          <w:szCs w:val="19"/>
          <w:lang w:val="es-ES_tradnl"/>
        </w:rPr>
        <w:br/>
        <w:t>requiere de ninguna fuerza ajena al mundo material</w:t>
      </w:r>
      <w:r>
        <w:rPr>
          <w:color w:val="000000"/>
          <w:sz w:val="19"/>
          <w:szCs w:val="19"/>
          <w:lang w:val="es-ES_tradnl"/>
        </w:rPr>
        <w:t xml:space="preserve">. </w:t>
      </w:r>
    </w:p>
    <w:p w:rsidR="000C0F65" w:rsidRDefault="000C0F65" w:rsidP="000C0F65">
      <w:pPr>
        <w:pStyle w:val="Estilo"/>
        <w:spacing w:before="244" w:line="307" w:lineRule="exact"/>
        <w:ind w:right="86"/>
        <w:rPr>
          <w:color w:val="020000"/>
          <w:sz w:val="19"/>
          <w:szCs w:val="19"/>
          <w:lang w:val="es-ES_tradnl"/>
        </w:rPr>
      </w:pPr>
      <w:r>
        <w:rPr>
          <w:color w:val="020000"/>
          <w:sz w:val="19"/>
          <w:szCs w:val="19"/>
          <w:lang w:val="es-ES_tradnl"/>
        </w:rPr>
        <w:t>Este</w:t>
      </w:r>
      <w:r>
        <w:rPr>
          <w:color w:val="020000"/>
          <w:sz w:val="19"/>
          <w:szCs w:val="19"/>
          <w:lang w:val="es-ES_tradnl"/>
        </w:rPr>
        <w:t xml:space="preserve"> mundo material (cuerpos y movimiento) es entendido como </w:t>
      </w:r>
      <w:r>
        <w:rPr>
          <w:color w:val="020000"/>
          <w:sz w:val="19"/>
          <w:szCs w:val="19"/>
          <w:u w:val="single"/>
          <w:lang w:val="es-ES_tradnl"/>
        </w:rPr>
        <w:t>extensión,</w:t>
      </w:r>
      <w:r>
        <w:rPr>
          <w:color w:val="020000"/>
          <w:sz w:val="19"/>
          <w:szCs w:val="19"/>
          <w:lang w:val="es-ES_tradnl"/>
        </w:rPr>
        <w:t xml:space="preserve"> es decir como </w:t>
      </w:r>
      <w:r>
        <w:rPr>
          <w:color w:val="020000"/>
          <w:sz w:val="19"/>
          <w:szCs w:val="19"/>
          <w:lang w:val="es-ES_tradnl"/>
        </w:rPr>
        <w:br/>
        <w:t xml:space="preserve">dimensión espacial, y ésta puede representarse (localizarse) en puntos del plano, y finalmente </w:t>
      </w:r>
      <w:r>
        <w:rPr>
          <w:color w:val="020000"/>
          <w:sz w:val="19"/>
          <w:szCs w:val="19"/>
          <w:lang w:val="es-ES_tradnl"/>
        </w:rPr>
        <w:br/>
        <w:t xml:space="preserve">expresarse en operaciones algebraicas. La Geometría </w:t>
      </w:r>
      <w:r>
        <w:rPr>
          <w:color w:val="020000"/>
          <w:sz w:val="19"/>
          <w:szCs w:val="19"/>
          <w:lang w:val="es-ES_tradnl"/>
        </w:rPr>
        <w:t>A</w:t>
      </w:r>
      <w:bookmarkStart w:id="0" w:name="_GoBack"/>
      <w:bookmarkEnd w:id="0"/>
      <w:r>
        <w:rPr>
          <w:color w:val="020000"/>
          <w:sz w:val="19"/>
          <w:szCs w:val="19"/>
          <w:lang w:val="es-ES_tradnl"/>
        </w:rPr>
        <w:t>nalítica</w:t>
      </w:r>
      <w:r>
        <w:rPr>
          <w:color w:val="201D1E"/>
          <w:sz w:val="19"/>
          <w:szCs w:val="19"/>
          <w:lang w:val="es-ES_tradnl"/>
        </w:rPr>
        <w:t xml:space="preserve">, </w:t>
      </w:r>
      <w:r>
        <w:rPr>
          <w:color w:val="020000"/>
          <w:sz w:val="19"/>
          <w:szCs w:val="19"/>
          <w:lang w:val="es-ES_tradnl"/>
        </w:rPr>
        <w:t xml:space="preserve">que es la rama de la </w:t>
      </w:r>
      <w:r>
        <w:rPr>
          <w:color w:val="020000"/>
          <w:sz w:val="19"/>
          <w:szCs w:val="19"/>
          <w:lang w:val="es-ES_tradnl"/>
        </w:rPr>
        <w:br/>
        <w:t xml:space="preserve">matemática que fundó Descartes, y cuya base son los sistemas de coordenadas, permite </w:t>
      </w:r>
      <w:r>
        <w:rPr>
          <w:color w:val="020000"/>
          <w:sz w:val="19"/>
          <w:szCs w:val="19"/>
          <w:lang w:val="es-ES_tradnl"/>
        </w:rPr>
        <w:br/>
        <w:t xml:space="preserve">analizar matemáticamente las figuras geométricas y las trayectorias, los cuerpos y los </w:t>
      </w:r>
      <w:r>
        <w:rPr>
          <w:color w:val="020000"/>
          <w:sz w:val="19"/>
          <w:szCs w:val="19"/>
          <w:lang w:val="es-ES_tradnl"/>
        </w:rPr>
        <w:br/>
        <w:t xml:space="preserve">movimientos. </w:t>
      </w:r>
    </w:p>
    <w:p w:rsidR="00106A94" w:rsidRPr="000C0F65" w:rsidRDefault="00106A94">
      <w:pPr>
        <w:rPr>
          <w:lang w:val="es-ES_tradnl"/>
        </w:rPr>
      </w:pPr>
    </w:p>
    <w:sectPr w:rsidR="00106A94" w:rsidRPr="000C0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65"/>
    <w:rsid w:val="000C0F65"/>
    <w:rsid w:val="001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C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C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2018-02-17T10:54:00Z</dcterms:created>
  <dcterms:modified xsi:type="dcterms:W3CDTF">2018-02-17T10:58:00Z</dcterms:modified>
</cp:coreProperties>
</file>